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96" w:rsidRDefault="00560B2D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</w:p>
    <w:bookmarkEnd w:id="0"/>
    <w:p w:rsidR="00280296" w:rsidRDefault="00560B2D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280296" w:rsidRDefault="00560B2D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280296" w:rsidRDefault="00560B2D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280296" w:rsidRDefault="00560B2D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280296" w:rsidRDefault="00560B2D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280296" w:rsidRDefault="00560B2D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280296" w:rsidRDefault="00560B2D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280296" w:rsidRDefault="00560B2D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280296" w:rsidRDefault="00560B2D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280296" w:rsidRDefault="00560B2D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分為國小、國中及高中三個組別，每位教師只可投稿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柒、徵選作業期程</w:t>
      </w:r>
    </w:p>
    <w:p w:rsidR="00280296" w:rsidRDefault="00560B2D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280296" w:rsidRDefault="00560B2D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280296" w:rsidRDefault="00560B2D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280296" w:rsidRDefault="00560B2D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與年級、學習目標、教學架構、教學活動、學習評量、教學建議與教學資源等。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課程方案格式請參酌附件二，格式項目可依實際教學需求調整。國際教育關鍵概念請參酌附件三，國際教育議題實質內涵請參酌附件四。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280296" w:rsidRDefault="00560B2D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280296" w:rsidRDefault="00560B2D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280296" w:rsidRDefault="00560B2D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280296" w:rsidRDefault="00560B2D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280296" w:rsidRDefault="00560B2D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電子檔案等資料進行初審，未備齊者恕不接受補件。</w:t>
      </w:r>
    </w:p>
    <w:p w:rsidR="00280296" w:rsidRDefault="00560B2D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二、複審：由本部聘請專家學者依下列評選項目及標準進行審查：</w:t>
      </w:r>
    </w:p>
    <w:p w:rsidR="00280296" w:rsidRDefault="00560B2D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280296" w:rsidRDefault="00560B2D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280296" w:rsidRDefault="00560B2D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280296" w:rsidRDefault="00560B2D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280296" w:rsidRDefault="00560B2D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280296" w:rsidRDefault="00560B2D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日止。以郵戳為憑，逾期概不受理。參選作品一律不退件，如需退件，請自附回郵信封。寄送資訊說明如下：國立臺灣師範大學教育學系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280296" w:rsidRDefault="00280296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280296" w:rsidRDefault="00560B2D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拾壹、獎勵辦法</w:t>
      </w:r>
    </w:p>
    <w:p w:rsidR="00280296" w:rsidRDefault="00560B2D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），並個別通知得獎者。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280296" w:rsidRDefault="00560B2D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各組視件數或作品水準，由評審委員決議調整，未達評審標準得以從缺辦理。</w:t>
      </w:r>
    </w:p>
    <w:p w:rsidR="00280296" w:rsidRDefault="00560B2D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280296" w:rsidRDefault="00560B2D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280296" w:rsidRDefault="00560B2D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280296" w:rsidRDefault="00560B2D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280296" w:rsidRDefault="00560B2D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280296" w:rsidRDefault="00560B2D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國立臺灣師範大學教育學系專案管理師王俐蘋小姐</w:t>
      </w:r>
    </w:p>
    <w:p w:rsidR="00280296" w:rsidRDefault="00560B2D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280296" w:rsidRDefault="00280296">
      <w:pPr>
        <w:widowControl/>
        <w:snapToGrid w:val="0"/>
        <w:spacing w:line="440" w:lineRule="exact"/>
        <w:jc w:val="both"/>
      </w:pPr>
    </w:p>
    <w:p w:rsidR="00280296" w:rsidRDefault="00280296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80296" w:rsidRDefault="00560B2D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280296" w:rsidRDefault="00560B2D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280296" w:rsidRDefault="00560B2D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2802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280296" w:rsidRDefault="00560B2D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280296" w:rsidRDefault="00560B2D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否，若勾是，請說明參加之縣市比賽名稱及獲得獎項：＿＿＿＿＿＿＿＿＿＿＿＿＿＿＿＿＿。</w:t>
            </w:r>
          </w:p>
          <w:p w:rsidR="00280296" w:rsidRDefault="00560B2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280296" w:rsidRDefault="00560B2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280296" w:rsidRDefault="00560B2D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280296" w:rsidRDefault="00280296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280296" w:rsidRDefault="00560B2D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280296" w:rsidRDefault="00560B2D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112</w:t>
      </w:r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280296" w:rsidRDefault="00560B2D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280296" w:rsidRDefault="00560B2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1640"/>
        <w:gridCol w:w="2804"/>
        <w:gridCol w:w="2804"/>
      </w:tblGrid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80296" w:rsidRDefault="00280296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部定課程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96" w:rsidRDefault="00560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96" w:rsidRDefault="00560B2D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80296" w:rsidRDefault="0028029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0296" w:rsidRDefault="00560B2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0296" w:rsidRDefault="00280296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280296" w:rsidRDefault="00280296">
      <w:pPr>
        <w:rPr>
          <w:rFonts w:ascii="Times New Roman" w:eastAsia="標楷體" w:hAnsi="Times New Roman"/>
          <w:b/>
          <w:sz w:val="28"/>
          <w:szCs w:val="28"/>
        </w:rPr>
      </w:pPr>
    </w:p>
    <w:p w:rsidR="00280296" w:rsidRDefault="00280296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0296" w:rsidRDefault="00560B2D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280296" w:rsidRDefault="0028029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280296" w:rsidRDefault="00280296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280296" w:rsidRDefault="00560B2D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280296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請填寫對應學生學習目標代碼（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80296" w:rsidRDefault="00560B2D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參、本課程總結性評量之評量規準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280296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280296" w:rsidRDefault="00280296">
            <w:pPr>
              <w:rPr>
                <w:rFonts w:ascii="標楷體" w:eastAsia="標楷體" w:hAnsi="標楷體"/>
              </w:rPr>
            </w:pPr>
          </w:p>
          <w:p w:rsidR="00280296" w:rsidRDefault="00280296">
            <w:pPr>
              <w:rPr>
                <w:rFonts w:ascii="標楷體" w:eastAsia="標楷體" w:hAnsi="標楷體"/>
              </w:rPr>
            </w:pPr>
          </w:p>
          <w:p w:rsidR="00280296" w:rsidRDefault="00560B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</w:tr>
      <w:tr w:rsidR="00280296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280296">
            <w:pPr>
              <w:rPr>
                <w:rFonts w:ascii="標楷體" w:eastAsia="標楷體" w:hAnsi="標楷體"/>
              </w:rPr>
            </w:pPr>
          </w:p>
        </w:tc>
      </w:tr>
    </w:tbl>
    <w:p w:rsidR="00280296" w:rsidRDefault="00560B2D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評量規準欄位僅供參考，可自行增減欄列。</w:t>
      </w:r>
    </w:p>
    <w:p w:rsidR="00280296" w:rsidRDefault="00560B2D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評量規準需具備國際教育核心素養及議題實質內涵之相關評量向度。</w:t>
      </w:r>
    </w:p>
    <w:p w:rsidR="00280296" w:rsidRDefault="00560B2D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評量規準發展可運用教育部中小學國際教育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280296" w:rsidRDefault="00280296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80296" w:rsidRDefault="00560B2D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280296" w:rsidRDefault="0028029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280296" w:rsidRDefault="00560B2D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280296" w:rsidRDefault="00280296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280296" w:rsidRDefault="00560B2D">
      <w:pPr>
        <w:tabs>
          <w:tab w:val="left" w:pos="709"/>
        </w:tabs>
        <w:sectPr w:rsidR="00280296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517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280296" w:rsidRDefault="00560B2D">
      <w:pPr>
        <w:widowControl/>
        <w:sectPr w:rsidR="00280296">
          <w:footerReference w:type="default" r:id="rId9"/>
          <w:pgSz w:w="16838" w:h="11906" w:orient="landscape"/>
          <w:pgMar w:top="1800" w:right="1440" w:bottom="1800" w:left="1440" w:header="720" w:footer="720" w:gutter="0"/>
          <w:cols w:space="720"/>
          <w:docGrid w:type="lines" w:linePitch="747"/>
        </w:sectPr>
      </w:pPr>
      <w:r>
        <w:rPr>
          <w:rFonts w:ascii="Times New Roman" w:eastAsia="標楷體" w:hAnsi="Times New Roman"/>
          <w:b/>
          <w:sz w:val="28"/>
          <w:szCs w:val="28"/>
        </w:rPr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0296" w:rsidRDefault="00560B2D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973"/>
        <w:gridCol w:w="2973"/>
        <w:gridCol w:w="2975"/>
      </w:tblGrid>
      <w:tr w:rsidR="00280296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280296" w:rsidRDefault="00560B2D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r>
              <w:rPr>
                <w:rFonts w:ascii="Times New Roman" w:eastAsia="標楷體" w:hAnsi="Times New Roman"/>
                <w:szCs w:val="28"/>
              </w:rPr>
              <w:t>肯認跨文化反思的重要性。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280296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280296" w:rsidRDefault="00560B2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280296" w:rsidRDefault="00560B2D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280296" w:rsidRDefault="00560B2D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280296" w:rsidRDefault="00280296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280296"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2D" w:rsidRDefault="00560B2D">
      <w:r>
        <w:separator/>
      </w:r>
    </w:p>
  </w:endnote>
  <w:endnote w:type="continuationSeparator" w:id="0">
    <w:p w:rsidR="00560B2D" w:rsidRDefault="005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5E" w:rsidRDefault="00560B2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5E" w:rsidRDefault="00560B2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86AD0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5E" w:rsidRDefault="00560B2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86AD0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2D" w:rsidRDefault="00560B2D">
      <w:r>
        <w:rPr>
          <w:color w:val="000000"/>
        </w:rPr>
        <w:separator/>
      </w:r>
    </w:p>
  </w:footnote>
  <w:footnote w:type="continuationSeparator" w:id="0">
    <w:p w:rsidR="00560B2D" w:rsidRDefault="0056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6690"/>
    <w:multiLevelType w:val="multilevel"/>
    <w:tmpl w:val="CCE62BEE"/>
    <w:styleLink w:val="LFO10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0296"/>
    <w:rsid w:val="00280296"/>
    <w:rsid w:val="00560B2D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46F13-68A3-4973-92C9-971C445F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Windows 使用者</cp:lastModifiedBy>
  <cp:revision>2</cp:revision>
  <cp:lastPrinted>2023-04-28T10:04:00Z</cp:lastPrinted>
  <dcterms:created xsi:type="dcterms:W3CDTF">2023-05-29T11:32:00Z</dcterms:created>
  <dcterms:modified xsi:type="dcterms:W3CDTF">2023-05-29T11:32:00Z</dcterms:modified>
</cp:coreProperties>
</file>